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15EDD" w14:textId="77777777" w:rsidR="00327740" w:rsidRDefault="00327740" w:rsidP="00327740">
      <w:pPr>
        <w:pStyle w:val="1"/>
        <w:shd w:val="clear" w:color="auto" w:fill="FFFFFF"/>
        <w:spacing w:before="0" w:after="75"/>
        <w:rPr>
          <w:rFonts w:ascii="Open Sans" w:hAnsi="Open Sans" w:cs="Open Sans"/>
          <w:caps/>
          <w:color w:val="333E48"/>
          <w:sz w:val="38"/>
          <w:szCs w:val="38"/>
        </w:rPr>
      </w:pPr>
      <w:r>
        <w:rPr>
          <w:rFonts w:ascii="Open Sans" w:hAnsi="Open Sans" w:cs="Open Sans"/>
          <w:caps/>
          <w:color w:val="333E48"/>
          <w:sz w:val="38"/>
          <w:szCs w:val="38"/>
        </w:rPr>
        <w:t>22U ENCLOSURE 19" CABINET 600X600 FLOOR STANDING DATA RACK - VALUCAB</w:t>
      </w:r>
    </w:p>
    <w:p w14:paraId="01BF2812" w14:textId="7D77076D" w:rsidR="002C3634" w:rsidRPr="00FC0820" w:rsidRDefault="002C3634" w:rsidP="00FC0820">
      <w:pPr>
        <w:jc w:val="left"/>
        <w:rPr>
          <w:b/>
          <w:bCs/>
          <w:kern w:val="44"/>
          <w:sz w:val="52"/>
          <w:szCs w:val="52"/>
        </w:rPr>
      </w:pPr>
      <w:r>
        <w:rPr>
          <w:noProof/>
        </w:rPr>
        <w:drawing>
          <wp:inline distT="0" distB="0" distL="0" distR="0" wp14:anchorId="04B52674" wp14:editId="3490E57E">
            <wp:extent cx="3857143" cy="4800000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57143" cy="4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F1FE9" w14:textId="77777777" w:rsidR="00EE5844" w:rsidRDefault="00EE5844" w:rsidP="007F112D">
      <w:pPr>
        <w:rPr>
          <w:noProof/>
        </w:rPr>
      </w:pPr>
    </w:p>
    <w:p w14:paraId="21A73489" w14:textId="77777777" w:rsidR="00FC0820" w:rsidRDefault="00FC0820" w:rsidP="00FC0820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DESCRIPTION</w:t>
      </w:r>
    </w:p>
    <w:p w14:paraId="0D049C16" w14:textId="77777777" w:rsidR="00327740" w:rsidRDefault="00327740" w:rsidP="00FC0820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Quality Assembled Competitively Priced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 xml:space="preserve">Need a </w:t>
      </w:r>
      <w:proofErr w:type="spellStart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well priced</w:t>
      </w:r>
      <w:proofErr w:type="spellEnd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 xml:space="preserve"> but quality built data and telecoms cabinet for your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installation or project?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With the assurance of the product line being expertly assembled in the UK to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 xml:space="preserve">the same attention of the rest of the LMS Data </w:t>
      </w:r>
      <w:proofErr w:type="spellStart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EcoNetCab</w:t>
      </w:r>
      <w:proofErr w:type="spellEnd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 xml:space="preserve"> range, the </w:t>
      </w:r>
      <w:proofErr w:type="spellStart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ValuCabs</w:t>
      </w:r>
      <w:proofErr w:type="spellEnd"/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offer all the cabinet functionality you’ve come to expect from LMS Data including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 xml:space="preserve">adjustable 19-inch uprights, remove </w:t>
      </w:r>
      <w:proofErr w:type="spellStart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sidepanels</w:t>
      </w:r>
      <w:proofErr w:type="spellEnd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, front and rear (reversible) lockable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doors and a multitude of cable entry areas.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Ideal for telecom, networking and mixed media applications including CCTV,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 xml:space="preserve">broadcast and other data applications, the </w:t>
      </w:r>
      <w:proofErr w:type="spellStart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ValuCab</w:t>
      </w:r>
      <w:proofErr w:type="spellEnd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 xml:space="preserve"> range starts at just </w:t>
      </w:r>
      <w:r>
        <w:rPr>
          <w:rStyle w:val="a7"/>
          <w:rFonts w:ascii="Open Sans" w:hAnsi="Open Sans" w:cs="Open Sans"/>
          <w:color w:val="333E48"/>
          <w:sz w:val="21"/>
          <w:szCs w:val="21"/>
          <w:shd w:val="clear" w:color="auto" w:fill="FFFFFF"/>
        </w:rPr>
        <w:t>12U,</w:t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 right up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lastRenderedPageBreak/>
        <w:t>to</w:t>
      </w:r>
      <w:r>
        <w:rPr>
          <w:rStyle w:val="a7"/>
          <w:rFonts w:ascii="Open Sans" w:hAnsi="Open Sans" w:cs="Open Sans"/>
          <w:color w:val="333E48"/>
          <w:sz w:val="21"/>
          <w:szCs w:val="21"/>
          <w:shd w:val="clear" w:color="auto" w:fill="FFFFFF"/>
        </w:rPr>
        <w:t> 47U</w:t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 for larger installations. A choice of standard 600mm and 800mm wide (free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cable management on the 800mm version) and a choice of either industry-standard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600mm deep, or deeper 800mm for larger equipment deployments.</w:t>
      </w:r>
    </w:p>
    <w:p w14:paraId="520BEED9" w14:textId="4A2F20A8" w:rsidR="00FC0820" w:rsidRDefault="00FC0820" w:rsidP="00FC0820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SPECIFICATIONS</w:t>
      </w:r>
    </w:p>
    <w:p w14:paraId="45B97418" w14:textId="77777777" w:rsidR="00327740" w:rsidRPr="00327740" w:rsidRDefault="00327740" w:rsidP="00327740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327740">
        <w:rPr>
          <w:rFonts w:ascii="Open Sans" w:eastAsia="宋体" w:hAnsi="Open Sans" w:cs="Open Sans"/>
          <w:color w:val="333E48"/>
          <w:kern w:val="0"/>
          <w:szCs w:val="21"/>
        </w:rPr>
        <w:t>22U high 600W 600D</w:t>
      </w:r>
    </w:p>
    <w:p w14:paraId="76A7A697" w14:textId="77777777" w:rsidR="00327740" w:rsidRPr="00327740" w:rsidRDefault="00327740" w:rsidP="00327740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327740">
        <w:rPr>
          <w:rFonts w:ascii="Open Sans" w:eastAsia="宋体" w:hAnsi="Open Sans" w:cs="Open Sans"/>
          <w:color w:val="333E48"/>
          <w:kern w:val="0"/>
          <w:szCs w:val="21"/>
        </w:rPr>
        <w:t>ETSI 19” front/rear profiles, adjustable</w:t>
      </w:r>
    </w:p>
    <w:p w14:paraId="18AEE1F3" w14:textId="77777777" w:rsidR="00327740" w:rsidRPr="00327740" w:rsidRDefault="00327740" w:rsidP="00327740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327740">
        <w:rPr>
          <w:rFonts w:ascii="Open Sans" w:eastAsia="宋体" w:hAnsi="Open Sans" w:cs="Open Sans"/>
          <w:color w:val="333E48"/>
          <w:kern w:val="0"/>
          <w:szCs w:val="21"/>
        </w:rPr>
        <w:t>Lockable vented glass door, reversible</w:t>
      </w:r>
    </w:p>
    <w:p w14:paraId="081EDAC2" w14:textId="77777777" w:rsidR="00327740" w:rsidRPr="00327740" w:rsidRDefault="00327740" w:rsidP="00327740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327740">
        <w:rPr>
          <w:rFonts w:ascii="Open Sans" w:eastAsia="宋体" w:hAnsi="Open Sans" w:cs="Open Sans"/>
          <w:color w:val="333E48"/>
          <w:kern w:val="0"/>
          <w:szCs w:val="21"/>
        </w:rPr>
        <w:t>Lockable mesh front door, reversible if required</w:t>
      </w:r>
    </w:p>
    <w:p w14:paraId="22BAEFCA" w14:textId="77777777" w:rsidR="00327740" w:rsidRPr="00327740" w:rsidRDefault="00327740" w:rsidP="00327740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327740">
        <w:rPr>
          <w:rFonts w:ascii="Open Sans" w:eastAsia="宋体" w:hAnsi="Open Sans" w:cs="Open Sans"/>
          <w:color w:val="333E48"/>
          <w:kern w:val="0"/>
          <w:szCs w:val="21"/>
        </w:rPr>
        <w:t>Removable side panels, rear lockable door</w:t>
      </w:r>
    </w:p>
    <w:p w14:paraId="788DCB68" w14:textId="77777777" w:rsidR="00327740" w:rsidRPr="00327740" w:rsidRDefault="00327740" w:rsidP="00327740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327740">
        <w:rPr>
          <w:rFonts w:ascii="Open Sans" w:eastAsia="宋体" w:hAnsi="Open Sans" w:cs="Open Sans"/>
          <w:color w:val="333E48"/>
          <w:kern w:val="0"/>
          <w:szCs w:val="21"/>
        </w:rPr>
        <w:t>Supplied with Castors and Jacking Feet</w:t>
      </w:r>
    </w:p>
    <w:p w14:paraId="72C1495E" w14:textId="77777777" w:rsidR="00327740" w:rsidRPr="00327740" w:rsidRDefault="00327740" w:rsidP="00327740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327740">
        <w:rPr>
          <w:rFonts w:ascii="Open Sans" w:eastAsia="宋体" w:hAnsi="Open Sans" w:cs="Open Sans"/>
          <w:color w:val="333E48"/>
          <w:kern w:val="0"/>
          <w:szCs w:val="21"/>
        </w:rPr>
        <w:t>UK Assembled and quality assured</w:t>
      </w:r>
    </w:p>
    <w:p w14:paraId="5B22234D" w14:textId="72513D6B" w:rsidR="00FC0820" w:rsidRPr="00FC0820" w:rsidRDefault="00FC0820" w:rsidP="00FC0820">
      <w:pPr>
        <w:widowControl/>
        <w:shd w:val="clear" w:color="auto" w:fill="FFFFFF"/>
        <w:spacing w:before="450" w:after="450"/>
        <w:jc w:val="left"/>
        <w:outlineLvl w:val="4"/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</w:pPr>
      <w:r w:rsidRPr="00FC0820"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  <w:t>TECHNICAL INFO</w:t>
      </w:r>
    </w:p>
    <w:p w14:paraId="1E2798C6" w14:textId="77777777" w:rsidR="00327740" w:rsidRPr="00327740" w:rsidRDefault="00327740" w:rsidP="00327740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327740">
        <w:rPr>
          <w:rFonts w:ascii="Open Sans" w:eastAsia="宋体" w:hAnsi="Open Sans" w:cs="Open Sans"/>
          <w:color w:val="333E48"/>
          <w:kern w:val="0"/>
          <w:szCs w:val="21"/>
        </w:rPr>
        <w:t>SKU/MPN: CAB-FE-22U-66NA</w:t>
      </w:r>
    </w:p>
    <w:p w14:paraId="701CA125" w14:textId="77777777" w:rsidR="00327740" w:rsidRPr="00327740" w:rsidRDefault="00327740" w:rsidP="00327740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327740">
        <w:rPr>
          <w:rFonts w:ascii="Open Sans" w:eastAsia="宋体" w:hAnsi="Open Sans" w:cs="Open Sans"/>
          <w:color w:val="333E48"/>
          <w:kern w:val="0"/>
          <w:szCs w:val="21"/>
        </w:rPr>
        <w:t>EAN: 8400800031174</w:t>
      </w:r>
    </w:p>
    <w:p w14:paraId="155EF1A5" w14:textId="77777777" w:rsidR="00327740" w:rsidRPr="00327740" w:rsidRDefault="00327740" w:rsidP="00327740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327740">
        <w:rPr>
          <w:rFonts w:ascii="Open Sans" w:eastAsia="宋体" w:hAnsi="Open Sans" w:cs="Open Sans"/>
          <w:color w:val="333E48"/>
          <w:kern w:val="0"/>
          <w:szCs w:val="21"/>
        </w:rPr>
        <w:t>Weight: 50 kg</w:t>
      </w:r>
    </w:p>
    <w:p w14:paraId="7668FB50" w14:textId="77777777" w:rsidR="00327740" w:rsidRPr="00327740" w:rsidRDefault="00327740" w:rsidP="00327740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327740">
        <w:rPr>
          <w:rFonts w:ascii="Open Sans" w:eastAsia="宋体" w:hAnsi="Open Sans" w:cs="Open Sans"/>
          <w:color w:val="333E48"/>
          <w:kern w:val="0"/>
          <w:szCs w:val="21"/>
        </w:rPr>
        <w:t>Dimensions: 600 (width) x600(depth) x1160mm (height)</w:t>
      </w:r>
    </w:p>
    <w:p w14:paraId="73C847EB" w14:textId="4473587A" w:rsidR="00FC0820" w:rsidRPr="00FC0820" w:rsidRDefault="00FC0820" w:rsidP="00FC0820">
      <w:pPr>
        <w:widowControl/>
        <w:shd w:val="clear" w:color="auto" w:fill="FFFFFF"/>
        <w:spacing w:before="450" w:after="450"/>
        <w:jc w:val="left"/>
        <w:outlineLvl w:val="4"/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</w:pPr>
      <w:r w:rsidRPr="00FC0820"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  <w:t>FILES</w:t>
      </w:r>
    </w:p>
    <w:p w14:paraId="3A74E995" w14:textId="4E7421F6" w:rsidR="004A0A18" w:rsidRPr="00FC0820" w:rsidRDefault="00327740" w:rsidP="00327740">
      <w:pPr>
        <w:rPr>
          <w:b/>
          <w:bCs/>
          <w:kern w:val="44"/>
          <w:sz w:val="44"/>
          <w:szCs w:val="44"/>
        </w:rPr>
      </w:pPr>
      <w:hyperlink r:id="rId8" w:tgtFrame="_blank" w:history="1">
        <w:r>
          <w:rPr>
            <w:rStyle w:val="aa"/>
            <w:rFonts w:ascii="Open Sans" w:hAnsi="Open Sans" w:cs="Open Sans"/>
            <w:color w:val="333E48"/>
            <w:szCs w:val="21"/>
            <w:shd w:val="clear" w:color="auto" w:fill="FFFFFF"/>
          </w:rPr>
          <w:t>Datasheet - CAB-FE-22U-66NA</w:t>
        </w:r>
      </w:hyperlink>
    </w:p>
    <w:sectPr w:rsidR="004A0A18" w:rsidRPr="00FC0820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B7309" w14:textId="77777777" w:rsidR="00C8242E" w:rsidRDefault="00C8242E" w:rsidP="007F112D">
      <w:r>
        <w:separator/>
      </w:r>
    </w:p>
  </w:endnote>
  <w:endnote w:type="continuationSeparator" w:id="0">
    <w:p w14:paraId="34E0C433" w14:textId="77777777" w:rsidR="00C8242E" w:rsidRDefault="00C8242E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68450" w14:textId="77777777" w:rsidR="00C8242E" w:rsidRDefault="00C8242E" w:rsidP="007F112D">
      <w:r>
        <w:separator/>
      </w:r>
    </w:p>
  </w:footnote>
  <w:footnote w:type="continuationSeparator" w:id="0">
    <w:p w14:paraId="73ACF4C3" w14:textId="77777777" w:rsidR="00C8242E" w:rsidRDefault="00C8242E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FC029C"/>
    <w:multiLevelType w:val="hybridMultilevel"/>
    <w:tmpl w:val="A540F2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763539"/>
    <w:multiLevelType w:val="hybridMultilevel"/>
    <w:tmpl w:val="0CE28E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61022A"/>
    <w:multiLevelType w:val="hybridMultilevel"/>
    <w:tmpl w:val="6F92A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293A1D"/>
    <w:multiLevelType w:val="hybridMultilevel"/>
    <w:tmpl w:val="4E86DF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2D5812"/>
    <w:multiLevelType w:val="hybridMultilevel"/>
    <w:tmpl w:val="E97A7F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CB708CA"/>
    <w:multiLevelType w:val="hybridMultilevel"/>
    <w:tmpl w:val="987090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620A4E"/>
    <w:multiLevelType w:val="hybridMultilevel"/>
    <w:tmpl w:val="E872F0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3"/>
  </w:num>
  <w:num w:numId="5">
    <w:abstractNumId w:val="9"/>
  </w:num>
  <w:num w:numId="6">
    <w:abstractNumId w:val="0"/>
  </w:num>
  <w:num w:numId="7">
    <w:abstractNumId w:val="2"/>
  </w:num>
  <w:num w:numId="8">
    <w:abstractNumId w:val="5"/>
  </w:num>
  <w:num w:numId="9">
    <w:abstractNumId w:val="4"/>
  </w:num>
  <w:num w:numId="10">
    <w:abstractNumId w:val="12"/>
  </w:num>
  <w:num w:numId="11">
    <w:abstractNumId w:val="8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926DB"/>
    <w:rsid w:val="00174E7E"/>
    <w:rsid w:val="001B3C7C"/>
    <w:rsid w:val="001F3F44"/>
    <w:rsid w:val="00222F2A"/>
    <w:rsid w:val="002251C8"/>
    <w:rsid w:val="00252C6B"/>
    <w:rsid w:val="002C2684"/>
    <w:rsid w:val="002C3634"/>
    <w:rsid w:val="003043F9"/>
    <w:rsid w:val="00327740"/>
    <w:rsid w:val="00341FE0"/>
    <w:rsid w:val="00356F05"/>
    <w:rsid w:val="003A66A7"/>
    <w:rsid w:val="003B1C50"/>
    <w:rsid w:val="003B4DEF"/>
    <w:rsid w:val="004239E5"/>
    <w:rsid w:val="004433C5"/>
    <w:rsid w:val="004723D9"/>
    <w:rsid w:val="004A0A18"/>
    <w:rsid w:val="004F1539"/>
    <w:rsid w:val="00510160"/>
    <w:rsid w:val="00575957"/>
    <w:rsid w:val="00584B8C"/>
    <w:rsid w:val="005D4F76"/>
    <w:rsid w:val="005F183F"/>
    <w:rsid w:val="00675D4C"/>
    <w:rsid w:val="006C1F89"/>
    <w:rsid w:val="006F5BD5"/>
    <w:rsid w:val="007133F3"/>
    <w:rsid w:val="00741013"/>
    <w:rsid w:val="00755A63"/>
    <w:rsid w:val="007B0E16"/>
    <w:rsid w:val="007F112D"/>
    <w:rsid w:val="0082718D"/>
    <w:rsid w:val="00857C54"/>
    <w:rsid w:val="00906100"/>
    <w:rsid w:val="00941BEE"/>
    <w:rsid w:val="009D608B"/>
    <w:rsid w:val="00B57D78"/>
    <w:rsid w:val="00C23875"/>
    <w:rsid w:val="00C8242E"/>
    <w:rsid w:val="00CF7B48"/>
    <w:rsid w:val="00E959AC"/>
    <w:rsid w:val="00EA020F"/>
    <w:rsid w:val="00EA788E"/>
    <w:rsid w:val="00EE5844"/>
    <w:rsid w:val="00FC0820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link w:val="50"/>
    <w:uiPriority w:val="9"/>
    <w:qFormat/>
    <w:rsid w:val="00FC0820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FC08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50">
    <w:name w:val="标题 5 字符"/>
    <w:basedOn w:val="a0"/>
    <w:link w:val="5"/>
    <w:uiPriority w:val="9"/>
    <w:rsid w:val="00FC0820"/>
    <w:rPr>
      <w:rFonts w:ascii="宋体" w:eastAsia="宋体" w:hAnsi="宋体" w:cs="宋体"/>
      <w:b/>
      <w:bCs/>
      <w:kern w:val="0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FC0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shopify.com/s/files/1/0071/2337/0043/files/LMS_Data_ValuCabs_18-22U_Version_2.1_7a11c528-ae16-4836-afc5-217a2c3176a2.pdf?v=158340838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MorningFu</cp:lastModifiedBy>
  <cp:revision>38</cp:revision>
  <dcterms:created xsi:type="dcterms:W3CDTF">2021-06-17T03:46:00Z</dcterms:created>
  <dcterms:modified xsi:type="dcterms:W3CDTF">2021-10-23T14:50:00Z</dcterms:modified>
</cp:coreProperties>
</file>